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278" w:rsidRPr="00001FE7" w:rsidRDefault="00373278" w:rsidP="00001FE7">
      <w:pPr>
        <w:bidi/>
        <w:spacing w:after="120" w:line="240" w:lineRule="auto"/>
        <w:jc w:val="center"/>
        <w:rPr>
          <w:b/>
          <w:bCs/>
          <w:sz w:val="32"/>
          <w:szCs w:val="32"/>
          <w:rtl/>
          <w:lang w:bidi="ar-DZ"/>
        </w:rPr>
      </w:pPr>
      <w:r w:rsidRPr="00001FE7">
        <w:rPr>
          <w:rFonts w:hint="cs"/>
          <w:b/>
          <w:bCs/>
          <w:sz w:val="32"/>
          <w:szCs w:val="32"/>
          <w:rtl/>
          <w:lang w:bidi="ar-DZ"/>
        </w:rPr>
        <w:t>الجمهورية الجزائرية الديمقراطية الشعبية</w:t>
      </w:r>
    </w:p>
    <w:p w:rsidR="00373278" w:rsidRDefault="00373278" w:rsidP="00001FE7">
      <w:pPr>
        <w:bidi/>
        <w:spacing w:after="120" w:line="240" w:lineRule="auto"/>
        <w:jc w:val="center"/>
        <w:rPr>
          <w:rtl/>
          <w:lang w:bidi="ar-DZ"/>
        </w:rPr>
      </w:pPr>
      <w:r w:rsidRPr="00001FE7">
        <w:rPr>
          <w:rFonts w:hint="cs"/>
          <w:b/>
          <w:bCs/>
          <w:sz w:val="32"/>
          <w:szCs w:val="32"/>
          <w:rtl/>
          <w:lang w:bidi="ar-DZ"/>
        </w:rPr>
        <w:t>وزارة التربية الوطنية</w:t>
      </w:r>
    </w:p>
    <w:p w:rsidR="00373278" w:rsidRDefault="00373278" w:rsidP="00A1750B">
      <w:pPr>
        <w:bidi/>
        <w:spacing w:before="360" w:after="0" w:line="240" w:lineRule="auto"/>
        <w:rPr>
          <w:sz w:val="32"/>
          <w:szCs w:val="32"/>
          <w:lang w:bidi="ar-DZ"/>
        </w:rPr>
      </w:pPr>
      <w:r w:rsidRPr="00373278">
        <w:rPr>
          <w:rFonts w:hint="cs"/>
          <w:sz w:val="32"/>
          <w:szCs w:val="32"/>
          <w:rtl/>
          <w:lang w:bidi="ar-DZ"/>
        </w:rPr>
        <w:t>خلية التنسيق لمفتشي المواد للجزائر - وسط (المفتشية العامة للبيداغوجيا)</w:t>
      </w:r>
    </w:p>
    <w:p w:rsidR="00A1750B" w:rsidRPr="00373278" w:rsidRDefault="00A1750B" w:rsidP="00A1750B">
      <w:pPr>
        <w:bidi/>
        <w:spacing w:after="0" w:line="24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مجموعة العمل المنبثقة عن اجتماع التنسيق ليوم 19 </w:t>
      </w:r>
      <w:proofErr w:type="gramStart"/>
      <w:r>
        <w:rPr>
          <w:rFonts w:hint="cs"/>
          <w:sz w:val="32"/>
          <w:szCs w:val="32"/>
          <w:rtl/>
          <w:lang w:bidi="ar-DZ"/>
        </w:rPr>
        <w:t>مارس</w:t>
      </w:r>
      <w:proofErr w:type="gramEnd"/>
      <w:r>
        <w:rPr>
          <w:rFonts w:hint="cs"/>
          <w:sz w:val="32"/>
          <w:szCs w:val="32"/>
          <w:rtl/>
          <w:lang w:bidi="ar-DZ"/>
        </w:rPr>
        <w:t xml:space="preserve"> 2014</w:t>
      </w:r>
    </w:p>
    <w:p w:rsidR="00F21129" w:rsidRPr="00373278" w:rsidRDefault="00CA28EF" w:rsidP="00DC20BC">
      <w:pPr>
        <w:bidi/>
        <w:spacing w:before="840"/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محضر ا</w:t>
      </w:r>
      <w:r w:rsidRPr="00373278">
        <w:rPr>
          <w:rFonts w:hint="cs"/>
          <w:b/>
          <w:bCs/>
          <w:sz w:val="28"/>
          <w:szCs w:val="28"/>
          <w:rtl/>
          <w:lang w:bidi="ar-DZ"/>
        </w:rPr>
        <w:t>جتماع</w:t>
      </w:r>
      <w:bookmarkStart w:id="0" w:name="_GoBack"/>
      <w:bookmarkEnd w:id="0"/>
      <w:r w:rsidR="00F21129" w:rsidRPr="00373278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A1750B">
        <w:rPr>
          <w:rFonts w:hint="cs"/>
          <w:b/>
          <w:bCs/>
          <w:sz w:val="28"/>
          <w:szCs w:val="28"/>
          <w:rtl/>
          <w:lang w:bidi="ar-DZ"/>
        </w:rPr>
        <w:t>مجموعة العمل عن خلية</w:t>
      </w:r>
      <w:r w:rsidR="00F21129" w:rsidRPr="00373278">
        <w:rPr>
          <w:rFonts w:hint="cs"/>
          <w:b/>
          <w:bCs/>
          <w:sz w:val="28"/>
          <w:szCs w:val="28"/>
          <w:rtl/>
          <w:lang w:bidi="ar-DZ"/>
        </w:rPr>
        <w:t xml:space="preserve"> التنسيق لمفتشي المواد للجزائر - وسط</w:t>
      </w:r>
    </w:p>
    <w:p w:rsidR="00E16C59" w:rsidRDefault="00A1750B" w:rsidP="00DC20BC">
      <w:pPr>
        <w:pStyle w:val="Paragraphedeliste"/>
        <w:bidi/>
        <w:spacing w:before="60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اجتماع فريق العمل بمتوسطة أبو القاسم الشابي يوم 14 </w:t>
      </w:r>
      <w:proofErr w:type="spellStart"/>
      <w:r>
        <w:rPr>
          <w:rFonts w:hint="cs"/>
          <w:sz w:val="28"/>
          <w:szCs w:val="28"/>
          <w:rtl/>
          <w:lang w:bidi="ar-DZ"/>
        </w:rPr>
        <w:t>أفريل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2014</w:t>
      </w:r>
    </w:p>
    <w:p w:rsidR="00A1750B" w:rsidRDefault="00A1750B" w:rsidP="00A1750B">
      <w:pPr>
        <w:pStyle w:val="Paragraphedeliste"/>
        <w:bidi/>
        <w:rPr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الحاضرون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السادة:</w:t>
      </w:r>
    </w:p>
    <w:p w:rsidR="00A1750B" w:rsidRDefault="00A1750B" w:rsidP="00A1750B">
      <w:pPr>
        <w:pStyle w:val="Paragraphedeliste"/>
        <w:numPr>
          <w:ilvl w:val="0"/>
          <w:numId w:val="6"/>
        </w:numPr>
        <w:bidi/>
        <w:rPr>
          <w:sz w:val="28"/>
          <w:szCs w:val="28"/>
          <w:lang w:bidi="ar-DZ"/>
        </w:rPr>
      </w:pPr>
      <w:proofErr w:type="spellStart"/>
      <w:r>
        <w:rPr>
          <w:rFonts w:hint="cs"/>
          <w:sz w:val="28"/>
          <w:szCs w:val="28"/>
          <w:rtl/>
          <w:lang w:bidi="ar-DZ"/>
        </w:rPr>
        <w:t>موبحة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فضيل مفتش علوم </w:t>
      </w:r>
      <w:r w:rsidR="00CA28EF">
        <w:rPr>
          <w:rFonts w:hint="cs"/>
          <w:sz w:val="28"/>
          <w:szCs w:val="28"/>
          <w:rtl/>
          <w:lang w:bidi="ar-DZ"/>
        </w:rPr>
        <w:t>اجتماعية</w:t>
      </w:r>
    </w:p>
    <w:p w:rsidR="00A1750B" w:rsidRDefault="00A1750B" w:rsidP="00A1750B">
      <w:pPr>
        <w:pStyle w:val="Paragraphedeliste"/>
        <w:numPr>
          <w:ilvl w:val="0"/>
          <w:numId w:val="6"/>
        </w:numPr>
        <w:bidi/>
        <w:rPr>
          <w:sz w:val="28"/>
          <w:szCs w:val="28"/>
          <w:lang w:bidi="ar-DZ"/>
        </w:rPr>
      </w:pPr>
      <w:proofErr w:type="spellStart"/>
      <w:r>
        <w:rPr>
          <w:rFonts w:hint="cs"/>
          <w:sz w:val="28"/>
          <w:szCs w:val="28"/>
          <w:rtl/>
          <w:lang w:bidi="ar-DZ"/>
        </w:rPr>
        <w:t>عيواز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رمضان مفتش علوم </w:t>
      </w:r>
      <w:r w:rsidR="00CA28EF">
        <w:rPr>
          <w:rFonts w:hint="cs"/>
          <w:sz w:val="28"/>
          <w:szCs w:val="28"/>
          <w:rtl/>
          <w:lang w:bidi="ar-DZ"/>
        </w:rPr>
        <w:t>اجتماعية</w: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A1750B" w:rsidRDefault="00A1750B" w:rsidP="00A1750B">
      <w:pPr>
        <w:pStyle w:val="Paragraphedeliste"/>
        <w:numPr>
          <w:ilvl w:val="0"/>
          <w:numId w:val="6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رزاز بوعلام مفتش الرياضيات</w:t>
      </w:r>
    </w:p>
    <w:p w:rsidR="00A1750B" w:rsidRDefault="00A1750B" w:rsidP="00A1750B">
      <w:pPr>
        <w:pStyle w:val="Paragraphedeliste"/>
        <w:numPr>
          <w:ilvl w:val="0"/>
          <w:numId w:val="6"/>
        </w:numPr>
        <w:bidi/>
        <w:rPr>
          <w:sz w:val="28"/>
          <w:szCs w:val="28"/>
          <w:lang w:bidi="ar-DZ"/>
        </w:rPr>
      </w:pPr>
      <w:proofErr w:type="spellStart"/>
      <w:r>
        <w:rPr>
          <w:rFonts w:hint="cs"/>
          <w:sz w:val="28"/>
          <w:szCs w:val="28"/>
          <w:rtl/>
          <w:lang w:bidi="ar-DZ"/>
        </w:rPr>
        <w:t>تواتي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طليبة علي مفتش الرياضيات</w:t>
      </w:r>
    </w:p>
    <w:p w:rsidR="00A1750B" w:rsidRDefault="00A1750B" w:rsidP="00DC20BC">
      <w:pPr>
        <w:bidi/>
        <w:spacing w:before="600"/>
        <w:ind w:left="72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قامت المجموعة وفق توصيات اجتماع يوم 19 </w:t>
      </w:r>
      <w:proofErr w:type="gramStart"/>
      <w:r>
        <w:rPr>
          <w:rFonts w:hint="cs"/>
          <w:sz w:val="28"/>
          <w:szCs w:val="28"/>
          <w:rtl/>
          <w:lang w:bidi="ar-DZ"/>
        </w:rPr>
        <w:t>مارس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2014 بما يلي:</w:t>
      </w:r>
    </w:p>
    <w:p w:rsidR="00A1750B" w:rsidRDefault="00A1750B" w:rsidP="00DC20BC">
      <w:pPr>
        <w:pStyle w:val="Paragraphedeliste"/>
        <w:numPr>
          <w:ilvl w:val="0"/>
          <w:numId w:val="7"/>
        </w:numPr>
        <w:bidi/>
        <w:contextualSpacing w:val="0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صياغة نهائية لتقرير الفصل الثاني</w:t>
      </w:r>
    </w:p>
    <w:p w:rsidR="00A1750B" w:rsidRDefault="00A1750B" w:rsidP="00DC20BC">
      <w:pPr>
        <w:pStyle w:val="Paragraphedeliste"/>
        <w:numPr>
          <w:ilvl w:val="0"/>
          <w:numId w:val="7"/>
        </w:numPr>
        <w:bidi/>
        <w:contextualSpacing w:val="0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تحديد موعد لقاء الفصل الثالث الذي تحدد ليوم 7 ماي 2014 بثانوية عائشة _ حسين داي.</w:t>
      </w:r>
    </w:p>
    <w:p w:rsidR="00A1750B" w:rsidRDefault="00DC20BC" w:rsidP="00DC20BC">
      <w:pPr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سيكون يوم دراسي من اعداد وتقديم السيد </w:t>
      </w:r>
      <w:proofErr w:type="spellStart"/>
      <w:r>
        <w:rPr>
          <w:rFonts w:hint="cs"/>
          <w:sz w:val="28"/>
          <w:szCs w:val="28"/>
          <w:rtl/>
          <w:lang w:bidi="ar-DZ"/>
        </w:rPr>
        <w:t>موبحة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تحت عنوان: </w:t>
      </w:r>
      <w:r w:rsidRPr="00DC20BC">
        <w:rPr>
          <w:rFonts w:hint="cs"/>
          <w:b/>
          <w:bCs/>
          <w:sz w:val="28"/>
          <w:szCs w:val="28"/>
          <w:rtl/>
          <w:lang w:bidi="ar-DZ"/>
        </w:rPr>
        <w:t>" الجوانب القانونية في مهام المفتش من التنظيمات السارية المفعول إلى الذي نأمل فيه مستقبلا بما يتماشى مع تطور المنظومة التربوية"</w:t>
      </w:r>
    </w:p>
    <w:p w:rsidR="00DC20BC" w:rsidRDefault="00DC20BC" w:rsidP="00DC20BC">
      <w:pPr>
        <w:pStyle w:val="Paragraphedeliste"/>
        <w:numPr>
          <w:ilvl w:val="0"/>
          <w:numId w:val="7"/>
        </w:numPr>
        <w:bidi/>
        <w:contextualSpacing w:val="0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اعلام السيد المفتش المنسق لمفتشي ادارات المتوسطات السيد يحيى بارود قصد التنسيق (</w:t>
      </w:r>
      <w:r w:rsidR="00CA28EF">
        <w:rPr>
          <w:rFonts w:hint="cs"/>
          <w:sz w:val="28"/>
          <w:szCs w:val="28"/>
          <w:rtl/>
          <w:lang w:bidi="ar-DZ"/>
        </w:rPr>
        <w:t>لإرساء</w:t>
      </w:r>
      <w:r>
        <w:rPr>
          <w:rFonts w:hint="cs"/>
          <w:sz w:val="28"/>
          <w:szCs w:val="28"/>
          <w:rtl/>
          <w:lang w:bidi="ar-DZ"/>
        </w:rPr>
        <w:t xml:space="preserve"> تقاليد جديدة نافعة) لفائدة </w:t>
      </w:r>
      <w:proofErr w:type="spellStart"/>
      <w:r>
        <w:rPr>
          <w:rFonts w:hint="cs"/>
          <w:sz w:val="28"/>
          <w:szCs w:val="28"/>
          <w:rtl/>
          <w:lang w:bidi="ar-DZ"/>
        </w:rPr>
        <w:t>تمدرس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أنجع للتلاميذ واعطاء مشروع توحيد دمغة الامتحانات في المؤسسات التربوية طابع عملي وجدي و قانوني.</w:t>
      </w:r>
    </w:p>
    <w:p w:rsidR="00DC20BC" w:rsidRPr="00DC20BC" w:rsidRDefault="00DC20BC" w:rsidP="00DC20BC">
      <w:pPr>
        <w:bidi/>
        <w:ind w:left="720"/>
        <w:rPr>
          <w:sz w:val="28"/>
          <w:szCs w:val="28"/>
          <w:rtl/>
          <w:lang w:bidi="ar-DZ"/>
        </w:rPr>
      </w:pPr>
    </w:p>
    <w:p w:rsidR="0057400B" w:rsidRPr="00373278" w:rsidRDefault="00E16C59" w:rsidP="00DE6A8C">
      <w:pPr>
        <w:bidi/>
        <w:ind w:left="6213"/>
        <w:rPr>
          <w:sz w:val="28"/>
          <w:szCs w:val="28"/>
          <w:rtl/>
          <w:lang w:bidi="ar-DZ"/>
        </w:rPr>
      </w:pPr>
      <w:r w:rsidRPr="00373278">
        <w:rPr>
          <w:rFonts w:hint="cs"/>
          <w:sz w:val="28"/>
          <w:szCs w:val="28"/>
          <w:rtl/>
          <w:lang w:bidi="ar-DZ"/>
        </w:rPr>
        <w:t xml:space="preserve">الجزائر في: </w:t>
      </w:r>
      <w:r w:rsidR="00DE6A8C">
        <w:rPr>
          <w:rFonts w:hint="cs"/>
          <w:sz w:val="28"/>
          <w:szCs w:val="28"/>
          <w:rtl/>
          <w:lang w:bidi="ar-DZ"/>
        </w:rPr>
        <w:t>14</w:t>
      </w:r>
      <w:r w:rsidRPr="00373278">
        <w:rPr>
          <w:rFonts w:hint="cs"/>
          <w:sz w:val="28"/>
          <w:szCs w:val="28"/>
          <w:rtl/>
          <w:lang w:bidi="ar-DZ"/>
        </w:rPr>
        <w:t xml:space="preserve"> </w:t>
      </w:r>
      <w:r w:rsidR="00DE6A8C">
        <w:rPr>
          <w:rFonts w:hint="cs"/>
          <w:sz w:val="28"/>
          <w:szCs w:val="28"/>
          <w:rtl/>
          <w:lang w:bidi="ar-DZ"/>
        </w:rPr>
        <w:t>أفريل</w:t>
      </w:r>
      <w:r w:rsidRPr="00373278">
        <w:rPr>
          <w:rFonts w:hint="cs"/>
          <w:sz w:val="28"/>
          <w:szCs w:val="28"/>
          <w:rtl/>
          <w:lang w:bidi="ar-DZ"/>
        </w:rPr>
        <w:t xml:space="preserve"> 2014</w:t>
      </w:r>
    </w:p>
    <w:sectPr w:rsidR="0057400B" w:rsidRPr="00373278" w:rsidSect="009349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C642A"/>
    <w:multiLevelType w:val="hybridMultilevel"/>
    <w:tmpl w:val="1ED4073A"/>
    <w:lvl w:ilvl="0" w:tplc="B5B43FF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341A5"/>
    <w:multiLevelType w:val="hybridMultilevel"/>
    <w:tmpl w:val="4DE6CBAC"/>
    <w:lvl w:ilvl="0" w:tplc="C5E452C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0C3396"/>
    <w:multiLevelType w:val="hybridMultilevel"/>
    <w:tmpl w:val="78E0B996"/>
    <w:lvl w:ilvl="0" w:tplc="C5E452C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1D4B0C"/>
    <w:multiLevelType w:val="hybridMultilevel"/>
    <w:tmpl w:val="90628554"/>
    <w:lvl w:ilvl="0" w:tplc="C5E452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421BB"/>
    <w:multiLevelType w:val="hybridMultilevel"/>
    <w:tmpl w:val="6DC8EE5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D2B5E7E"/>
    <w:multiLevelType w:val="hybridMultilevel"/>
    <w:tmpl w:val="38B00B20"/>
    <w:lvl w:ilvl="0" w:tplc="6FFEF25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FC07346"/>
    <w:multiLevelType w:val="hybridMultilevel"/>
    <w:tmpl w:val="A76A1DE2"/>
    <w:lvl w:ilvl="0" w:tplc="AAA88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13"/>
    <w:rsid w:val="00001732"/>
    <w:rsid w:val="00001FE7"/>
    <w:rsid w:val="00017939"/>
    <w:rsid w:val="000307E8"/>
    <w:rsid w:val="00035BA7"/>
    <w:rsid w:val="00070AC7"/>
    <w:rsid w:val="00075349"/>
    <w:rsid w:val="000769DA"/>
    <w:rsid w:val="000A4138"/>
    <w:rsid w:val="000B0AD2"/>
    <w:rsid w:val="000F6513"/>
    <w:rsid w:val="000F6D8D"/>
    <w:rsid w:val="00101364"/>
    <w:rsid w:val="00120BB5"/>
    <w:rsid w:val="00133657"/>
    <w:rsid w:val="00135684"/>
    <w:rsid w:val="0014723B"/>
    <w:rsid w:val="00151637"/>
    <w:rsid w:val="001539F3"/>
    <w:rsid w:val="00166898"/>
    <w:rsid w:val="00182481"/>
    <w:rsid w:val="00196C95"/>
    <w:rsid w:val="001A542C"/>
    <w:rsid w:val="001C39F5"/>
    <w:rsid w:val="001D00BB"/>
    <w:rsid w:val="001D6705"/>
    <w:rsid w:val="001F3F88"/>
    <w:rsid w:val="002111DC"/>
    <w:rsid w:val="00226740"/>
    <w:rsid w:val="00251C25"/>
    <w:rsid w:val="002539B5"/>
    <w:rsid w:val="00261BFB"/>
    <w:rsid w:val="002650DA"/>
    <w:rsid w:val="002A3A4B"/>
    <w:rsid w:val="002B04F7"/>
    <w:rsid w:val="002E28EE"/>
    <w:rsid w:val="002E7AC9"/>
    <w:rsid w:val="002F485F"/>
    <w:rsid w:val="003009CD"/>
    <w:rsid w:val="00304DD2"/>
    <w:rsid w:val="00310B93"/>
    <w:rsid w:val="00313242"/>
    <w:rsid w:val="00321A1B"/>
    <w:rsid w:val="0032606D"/>
    <w:rsid w:val="00330F1D"/>
    <w:rsid w:val="00363F6F"/>
    <w:rsid w:val="00373278"/>
    <w:rsid w:val="003804B9"/>
    <w:rsid w:val="003823A7"/>
    <w:rsid w:val="003C7491"/>
    <w:rsid w:val="003D2EA5"/>
    <w:rsid w:val="003E23B9"/>
    <w:rsid w:val="003E2F42"/>
    <w:rsid w:val="00401978"/>
    <w:rsid w:val="00411A8F"/>
    <w:rsid w:val="0041246A"/>
    <w:rsid w:val="00436722"/>
    <w:rsid w:val="00436CA6"/>
    <w:rsid w:val="00437159"/>
    <w:rsid w:val="00465217"/>
    <w:rsid w:val="00475FEA"/>
    <w:rsid w:val="00484976"/>
    <w:rsid w:val="004A0C33"/>
    <w:rsid w:val="004A6366"/>
    <w:rsid w:val="004B46BA"/>
    <w:rsid w:val="004C03D5"/>
    <w:rsid w:val="004C223A"/>
    <w:rsid w:val="00507F65"/>
    <w:rsid w:val="00521B25"/>
    <w:rsid w:val="00521D2F"/>
    <w:rsid w:val="00551380"/>
    <w:rsid w:val="00564028"/>
    <w:rsid w:val="0057400B"/>
    <w:rsid w:val="005A4D08"/>
    <w:rsid w:val="005F25E5"/>
    <w:rsid w:val="005F605B"/>
    <w:rsid w:val="006218D8"/>
    <w:rsid w:val="00627AE0"/>
    <w:rsid w:val="00645DF4"/>
    <w:rsid w:val="00657CFD"/>
    <w:rsid w:val="0066347F"/>
    <w:rsid w:val="00675791"/>
    <w:rsid w:val="006A5425"/>
    <w:rsid w:val="006A58EB"/>
    <w:rsid w:val="006B6E37"/>
    <w:rsid w:val="006E11B8"/>
    <w:rsid w:val="006E55AE"/>
    <w:rsid w:val="006E5BD0"/>
    <w:rsid w:val="006E73F3"/>
    <w:rsid w:val="006F6A0D"/>
    <w:rsid w:val="007170B0"/>
    <w:rsid w:val="00721529"/>
    <w:rsid w:val="00736E9E"/>
    <w:rsid w:val="00752A90"/>
    <w:rsid w:val="00754C4E"/>
    <w:rsid w:val="0076534E"/>
    <w:rsid w:val="00771D37"/>
    <w:rsid w:val="00772749"/>
    <w:rsid w:val="00781306"/>
    <w:rsid w:val="00782B13"/>
    <w:rsid w:val="00783351"/>
    <w:rsid w:val="00792900"/>
    <w:rsid w:val="007B028C"/>
    <w:rsid w:val="007B472D"/>
    <w:rsid w:val="007C177C"/>
    <w:rsid w:val="007C272F"/>
    <w:rsid w:val="007E41E5"/>
    <w:rsid w:val="007E55F7"/>
    <w:rsid w:val="007E696A"/>
    <w:rsid w:val="007F29D6"/>
    <w:rsid w:val="00807C28"/>
    <w:rsid w:val="008114E6"/>
    <w:rsid w:val="008162BD"/>
    <w:rsid w:val="00840FE0"/>
    <w:rsid w:val="00847BB3"/>
    <w:rsid w:val="00853C73"/>
    <w:rsid w:val="008577B4"/>
    <w:rsid w:val="00866B4E"/>
    <w:rsid w:val="00884494"/>
    <w:rsid w:val="00884EB3"/>
    <w:rsid w:val="008C66E7"/>
    <w:rsid w:val="00912FD4"/>
    <w:rsid w:val="0093236E"/>
    <w:rsid w:val="009349EA"/>
    <w:rsid w:val="00957A87"/>
    <w:rsid w:val="009671BC"/>
    <w:rsid w:val="009671D9"/>
    <w:rsid w:val="00977AAB"/>
    <w:rsid w:val="009907E7"/>
    <w:rsid w:val="009B374B"/>
    <w:rsid w:val="009B6416"/>
    <w:rsid w:val="009B6A36"/>
    <w:rsid w:val="009C112E"/>
    <w:rsid w:val="009C4C5F"/>
    <w:rsid w:val="009D057B"/>
    <w:rsid w:val="009D1637"/>
    <w:rsid w:val="009D6C9E"/>
    <w:rsid w:val="00A0169A"/>
    <w:rsid w:val="00A10A63"/>
    <w:rsid w:val="00A15E7B"/>
    <w:rsid w:val="00A1750B"/>
    <w:rsid w:val="00A26E54"/>
    <w:rsid w:val="00A31CFF"/>
    <w:rsid w:val="00A51714"/>
    <w:rsid w:val="00A5377C"/>
    <w:rsid w:val="00A608D3"/>
    <w:rsid w:val="00A62642"/>
    <w:rsid w:val="00A7459B"/>
    <w:rsid w:val="00A759E6"/>
    <w:rsid w:val="00A76596"/>
    <w:rsid w:val="00A82941"/>
    <w:rsid w:val="00AA4BCD"/>
    <w:rsid w:val="00AC34DC"/>
    <w:rsid w:val="00B0097A"/>
    <w:rsid w:val="00B26283"/>
    <w:rsid w:val="00B265FB"/>
    <w:rsid w:val="00B77369"/>
    <w:rsid w:val="00B81ECA"/>
    <w:rsid w:val="00B94D51"/>
    <w:rsid w:val="00BA27E8"/>
    <w:rsid w:val="00BB45E2"/>
    <w:rsid w:val="00BB4FB2"/>
    <w:rsid w:val="00BD528D"/>
    <w:rsid w:val="00BF5628"/>
    <w:rsid w:val="00C02ED1"/>
    <w:rsid w:val="00C178ED"/>
    <w:rsid w:val="00C25B10"/>
    <w:rsid w:val="00C61F38"/>
    <w:rsid w:val="00C70AF3"/>
    <w:rsid w:val="00C77C87"/>
    <w:rsid w:val="00CA16D7"/>
    <w:rsid w:val="00CA28EF"/>
    <w:rsid w:val="00CA475B"/>
    <w:rsid w:val="00CA7093"/>
    <w:rsid w:val="00CB2C60"/>
    <w:rsid w:val="00CB614A"/>
    <w:rsid w:val="00CC23B4"/>
    <w:rsid w:val="00CC6322"/>
    <w:rsid w:val="00CE2F7F"/>
    <w:rsid w:val="00CF68C8"/>
    <w:rsid w:val="00D10A9C"/>
    <w:rsid w:val="00D2519A"/>
    <w:rsid w:val="00D36AB1"/>
    <w:rsid w:val="00D36BAB"/>
    <w:rsid w:val="00D43501"/>
    <w:rsid w:val="00D62260"/>
    <w:rsid w:val="00D65D0B"/>
    <w:rsid w:val="00D74B20"/>
    <w:rsid w:val="00DA65D8"/>
    <w:rsid w:val="00DB1AF8"/>
    <w:rsid w:val="00DB2F4F"/>
    <w:rsid w:val="00DB5DA5"/>
    <w:rsid w:val="00DC20BC"/>
    <w:rsid w:val="00DE5616"/>
    <w:rsid w:val="00DE6A8C"/>
    <w:rsid w:val="00E07B3E"/>
    <w:rsid w:val="00E14928"/>
    <w:rsid w:val="00E16C59"/>
    <w:rsid w:val="00E23030"/>
    <w:rsid w:val="00E420CB"/>
    <w:rsid w:val="00E46548"/>
    <w:rsid w:val="00E56857"/>
    <w:rsid w:val="00E568C9"/>
    <w:rsid w:val="00E64D58"/>
    <w:rsid w:val="00E65116"/>
    <w:rsid w:val="00E71CA4"/>
    <w:rsid w:val="00E9398B"/>
    <w:rsid w:val="00EA53EB"/>
    <w:rsid w:val="00EB3BFE"/>
    <w:rsid w:val="00EC2C89"/>
    <w:rsid w:val="00EC6F5F"/>
    <w:rsid w:val="00F21129"/>
    <w:rsid w:val="00F37881"/>
    <w:rsid w:val="00F74CF3"/>
    <w:rsid w:val="00FA229A"/>
    <w:rsid w:val="00FA60BF"/>
    <w:rsid w:val="00FA68B9"/>
    <w:rsid w:val="00FB4872"/>
    <w:rsid w:val="00FC4322"/>
    <w:rsid w:val="00FC62FD"/>
    <w:rsid w:val="00FF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651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740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651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740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TTA</dc:creator>
  <cp:lastModifiedBy>TTA</cp:lastModifiedBy>
  <cp:revision>4</cp:revision>
  <dcterms:created xsi:type="dcterms:W3CDTF">2014-04-20T13:00:00Z</dcterms:created>
  <dcterms:modified xsi:type="dcterms:W3CDTF">2014-04-20T14:11:00Z</dcterms:modified>
</cp:coreProperties>
</file>